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0C" w:rsidRPr="0097326A" w:rsidRDefault="00362C0C" w:rsidP="00621BAE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97326A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2E1AB3" w:rsidRPr="0097326A">
        <w:rPr>
          <w:rFonts w:hint="cs"/>
          <w:b w:val="0"/>
          <w:bCs w:val="0"/>
          <w:color w:val="auto"/>
          <w:sz w:val="24"/>
          <w:szCs w:val="24"/>
          <w:rtl/>
        </w:rPr>
        <w:t>التاسع</w:t>
      </w:r>
    </w:p>
    <w:p w:rsidR="00362C0C" w:rsidRPr="0097326A" w:rsidRDefault="00362C0C" w:rsidP="00621BAE">
      <w:pPr>
        <w:pStyle w:val="Heading4"/>
        <w:rPr>
          <w:rtl/>
        </w:rPr>
      </w:pPr>
    </w:p>
    <w:p w:rsidR="00362C0C" w:rsidRPr="0097326A" w:rsidRDefault="00362C0C" w:rsidP="00621BAE">
      <w:pPr>
        <w:pStyle w:val="Heading2"/>
        <w:rPr>
          <w:color w:val="auto"/>
          <w:sz w:val="28"/>
          <w:rtl/>
        </w:rPr>
      </w:pPr>
      <w:r w:rsidRPr="0097326A">
        <w:rPr>
          <w:rFonts w:hint="cs"/>
          <w:color w:val="auto"/>
          <w:sz w:val="28"/>
          <w:rtl/>
        </w:rPr>
        <w:t>مجتمع المعلومات</w:t>
      </w:r>
    </w:p>
    <w:p w:rsidR="00621BAE" w:rsidRPr="0097326A" w:rsidRDefault="00621BAE">
      <w:pPr>
        <w:jc w:val="center"/>
        <w:rPr>
          <w:rFonts w:cs="Simplified Arabic"/>
          <w:b/>
          <w:bCs/>
          <w:szCs w:val="32"/>
          <w:rtl/>
        </w:rPr>
        <w:sectPr w:rsidR="00621BAE" w:rsidRPr="0097326A" w:rsidSect="00A47CEE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91"/>
          <w:cols w:space="720"/>
          <w:vAlign w:val="center"/>
          <w:titlePg/>
          <w:bidi/>
          <w:rtlGutter/>
        </w:sect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jc w:val="center"/>
        <w:rPr>
          <w:rFonts w:cs="Simplified Arabic"/>
          <w:b/>
          <w:bCs/>
          <w:szCs w:val="32"/>
          <w:rtl/>
        </w:rPr>
      </w:pPr>
    </w:p>
    <w:p w:rsidR="00362C0C" w:rsidRPr="0097326A" w:rsidRDefault="00362C0C">
      <w:pPr>
        <w:pStyle w:val="Heading1"/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>
      <w:pPr>
        <w:pStyle w:val="Heading1"/>
        <w:rPr>
          <w:b w:val="0"/>
          <w:bCs w:val="0"/>
          <w:szCs w:val="20"/>
        </w:rPr>
      </w:pPr>
    </w:p>
    <w:p w:rsidR="00362C0C" w:rsidRPr="0097326A" w:rsidRDefault="00362C0C"/>
    <w:p w:rsidR="00362C0C" w:rsidRPr="0097326A" w:rsidRDefault="00362C0C"/>
    <w:p w:rsidR="00362C0C" w:rsidRPr="0097326A" w:rsidRDefault="00362C0C"/>
    <w:p w:rsidR="002623DD" w:rsidRPr="0097326A" w:rsidRDefault="002623DD">
      <w:pPr>
        <w:rPr>
          <w:rFonts w:ascii="Arial" w:hAnsi="Arial" w:cs="Arial"/>
          <w:rtl/>
        </w:rPr>
      </w:pPr>
    </w:p>
    <w:p w:rsidR="002623DD" w:rsidRPr="0097326A" w:rsidRDefault="002623DD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C5456" w:rsidRPr="0097326A" w:rsidRDefault="001C5456">
      <w:pPr>
        <w:rPr>
          <w:rFonts w:ascii="Arial" w:hAnsi="Arial" w:cs="Arial"/>
          <w:rtl/>
        </w:rPr>
      </w:pPr>
    </w:p>
    <w:p w:rsidR="00104585" w:rsidRPr="00BD355D" w:rsidRDefault="00104585" w:rsidP="00104585">
      <w:pPr>
        <w:pStyle w:val="Heading2"/>
        <w:jc w:val="left"/>
        <w:rPr>
          <w:color w:val="auto"/>
          <w:szCs w:val="20"/>
          <w:rtl/>
        </w:rPr>
      </w:pPr>
      <w:r w:rsidRPr="00BD355D">
        <w:rPr>
          <w:rFonts w:hint="cs"/>
          <w:color w:val="auto"/>
          <w:szCs w:val="20"/>
          <w:rtl/>
        </w:rPr>
        <w:lastRenderedPageBreak/>
        <w:t xml:space="preserve">مجتمع المعلومات </w:t>
      </w:r>
    </w:p>
    <w:p w:rsidR="00104585" w:rsidRPr="00104585" w:rsidRDefault="00104585" w:rsidP="00AF5475">
      <w:pPr>
        <w:jc w:val="lowKashida"/>
        <w:rPr>
          <w:rFonts w:cs="Simplified Arabic"/>
          <w:rtl/>
        </w:rPr>
      </w:pPr>
      <w:proofErr w:type="spellStart"/>
      <w:r w:rsidRPr="00104585">
        <w:rPr>
          <w:rFonts w:cs="Simplified Arabic" w:hint="cs"/>
          <w:rtl/>
        </w:rPr>
        <w:t>75.0%</w:t>
      </w:r>
      <w:proofErr w:type="spellEnd"/>
      <w:r w:rsidRPr="00104585">
        <w:rPr>
          <w:rFonts w:cs="Simplified Arabic" w:hint="cs"/>
          <w:rtl/>
        </w:rPr>
        <w:t xml:space="preserve"> من الأفراد 5 سنوات </w:t>
      </w:r>
      <w:proofErr w:type="spellStart"/>
      <w:r w:rsidRPr="00104585">
        <w:rPr>
          <w:rFonts w:cs="Simplified Arabic" w:hint="cs"/>
          <w:rtl/>
        </w:rPr>
        <w:t>فاكثر</w:t>
      </w:r>
      <w:proofErr w:type="spellEnd"/>
      <w:r w:rsidR="002A4B69">
        <w:rPr>
          <w:rFonts w:cs="Simplified Arabic" w:hint="cs"/>
          <w:rtl/>
        </w:rPr>
        <w:t xml:space="preserve"> في محافظة القدس</w:t>
      </w:r>
      <w:r w:rsidRPr="00104585">
        <w:rPr>
          <w:rFonts w:cs="Simplified Arabic" w:hint="cs"/>
          <w:rtl/>
        </w:rPr>
        <w:t xml:space="preserve"> يستخدمون الكمبيوتر</w:t>
      </w:r>
      <w:r w:rsidR="00032E2B">
        <w:rPr>
          <w:rFonts w:cs="Simplified Arabic" w:hint="cs"/>
          <w:rtl/>
        </w:rPr>
        <w:t xml:space="preserve"> خلال العام </w:t>
      </w:r>
      <w:proofErr w:type="spellStart"/>
      <w:r w:rsidR="00032E2B">
        <w:rPr>
          <w:rFonts w:cs="Simplified Arabic" w:hint="cs"/>
          <w:rtl/>
        </w:rPr>
        <w:t>2013</w:t>
      </w:r>
      <w:r w:rsidRPr="00104585">
        <w:rPr>
          <w:rFonts w:cs="Simplified Arabic" w:hint="cs"/>
          <w:rtl/>
        </w:rPr>
        <w:t>،</w:t>
      </w:r>
      <w:proofErr w:type="spellEnd"/>
      <w:r w:rsidRPr="00104585">
        <w:rPr>
          <w:rFonts w:cs="Simplified Arabic" w:hint="cs"/>
          <w:rtl/>
        </w:rPr>
        <w:t xml:space="preserve"> بينما </w:t>
      </w:r>
      <w:proofErr w:type="spellStart"/>
      <w:r w:rsidRPr="00104585">
        <w:rPr>
          <w:rFonts w:cs="Simplified Arabic" w:hint="cs"/>
          <w:rtl/>
        </w:rPr>
        <w:t>67.9%</w:t>
      </w:r>
      <w:proofErr w:type="spellEnd"/>
      <w:r w:rsidRPr="00104585">
        <w:rPr>
          <w:rFonts w:cs="Simplified Arabic" w:hint="cs"/>
          <w:rtl/>
        </w:rPr>
        <w:t xml:space="preserve"> من الأفراد 5 سنوات </w:t>
      </w:r>
      <w:proofErr w:type="spellStart"/>
      <w:r w:rsidRPr="00104585">
        <w:rPr>
          <w:rFonts w:cs="Simplified Arabic" w:hint="cs"/>
          <w:rtl/>
        </w:rPr>
        <w:t>فاكثر</w:t>
      </w:r>
      <w:proofErr w:type="spellEnd"/>
      <w:r w:rsidRPr="00104585">
        <w:rPr>
          <w:rFonts w:cs="Simplified Arabic" w:hint="cs"/>
          <w:rtl/>
        </w:rPr>
        <w:t xml:space="preserve"> يستخدمون </w:t>
      </w:r>
      <w:proofErr w:type="spellStart"/>
      <w:r w:rsidRPr="00104585">
        <w:rPr>
          <w:rFonts w:cs="Simplified Arabic" w:hint="cs"/>
          <w:rtl/>
        </w:rPr>
        <w:t>الإنترنت،</w:t>
      </w:r>
      <w:proofErr w:type="spellEnd"/>
      <w:r w:rsidRPr="00104585">
        <w:rPr>
          <w:rFonts w:cs="Simplified Arabic" w:hint="cs"/>
          <w:rtl/>
        </w:rPr>
        <w:t xml:space="preserve"> </w:t>
      </w:r>
      <w:proofErr w:type="spellStart"/>
      <w:r w:rsidRPr="00104585">
        <w:rPr>
          <w:rFonts w:cs="Simplified Arabic" w:hint="cs"/>
          <w:rtl/>
        </w:rPr>
        <w:t>و70.6%</w:t>
      </w:r>
      <w:proofErr w:type="spellEnd"/>
      <w:r w:rsidRPr="00104585">
        <w:rPr>
          <w:rFonts w:cs="Simplified Arabic" w:hint="cs"/>
          <w:rtl/>
        </w:rPr>
        <w:t xml:space="preserve"> من الأفراد يمتلكون هاتف نقال.</w:t>
      </w:r>
    </w:p>
    <w:p w:rsidR="00104585" w:rsidRPr="00104585" w:rsidRDefault="00104585" w:rsidP="00104585">
      <w:pPr>
        <w:jc w:val="lowKashida"/>
        <w:rPr>
          <w:rFonts w:cs="Simplified Arabic"/>
          <w:rtl/>
        </w:rPr>
      </w:pPr>
    </w:p>
    <w:p w:rsidR="00104585" w:rsidRPr="00104585" w:rsidRDefault="00104585" w:rsidP="00C87967">
      <w:pPr>
        <w:jc w:val="lowKashida"/>
        <w:rPr>
          <w:rFonts w:cs="Simplified Arabic"/>
          <w:rtl/>
        </w:rPr>
      </w:pPr>
      <w:r w:rsidRPr="00104585">
        <w:rPr>
          <w:rFonts w:cs="Simplified Arabic" w:hint="cs"/>
          <w:rtl/>
        </w:rPr>
        <w:t xml:space="preserve">نسبة الأسر في محافظة القدس التي يتوفر لديها جهاز كمبيوتر بلغت  </w:t>
      </w:r>
      <w:proofErr w:type="spellStart"/>
      <w:r w:rsidRPr="00104585">
        <w:rPr>
          <w:rFonts w:cs="Simplified Arabic" w:hint="cs"/>
          <w:rtl/>
        </w:rPr>
        <w:t>74.4%،</w:t>
      </w:r>
      <w:proofErr w:type="spellEnd"/>
      <w:r w:rsidRPr="00104585">
        <w:rPr>
          <w:rFonts w:cs="Simplified Arabic" w:hint="cs"/>
          <w:rtl/>
        </w:rPr>
        <w:t xml:space="preserve"> وبلغت نسبة توفر خدمة الإنترنت الفلسطيني </w:t>
      </w:r>
      <w:proofErr w:type="spellStart"/>
      <w:r w:rsidRPr="00104585">
        <w:rPr>
          <w:rFonts w:cs="Simplified Arabic" w:hint="cs"/>
          <w:rtl/>
        </w:rPr>
        <w:t>17.4</w:t>
      </w:r>
      <w:r w:rsidRPr="00104585">
        <w:rPr>
          <w:rFonts w:cs="Simplified Arabic"/>
          <w:rtl/>
        </w:rPr>
        <w:t>%</w:t>
      </w:r>
      <w:proofErr w:type="spellEnd"/>
      <w:r w:rsidRPr="00104585">
        <w:rPr>
          <w:rFonts w:cs="Simplified Arabic" w:hint="cs"/>
          <w:rtl/>
        </w:rPr>
        <w:t xml:space="preserve"> مقابل </w:t>
      </w:r>
      <w:proofErr w:type="spellStart"/>
      <w:r w:rsidRPr="00104585">
        <w:rPr>
          <w:rFonts w:cs="Simplified Arabic" w:hint="cs"/>
          <w:rtl/>
        </w:rPr>
        <w:t>46.9%</w:t>
      </w:r>
      <w:proofErr w:type="spellEnd"/>
      <w:r w:rsidRPr="00104585">
        <w:rPr>
          <w:rFonts w:cs="Simplified Arabic" w:hint="cs"/>
          <w:rtl/>
        </w:rPr>
        <w:t xml:space="preserve"> توفر خدمة الإنترنت الإسرائيلي.  كما أن نسبة الأسر </w:t>
      </w:r>
      <w:r w:rsidRPr="00104585">
        <w:rPr>
          <w:rFonts w:cs="Simplified Arabic"/>
          <w:rtl/>
        </w:rPr>
        <w:t>التي</w:t>
      </w:r>
      <w:r w:rsidRPr="00104585">
        <w:rPr>
          <w:rFonts w:cs="Simplified Arabic" w:hint="cs"/>
          <w:rtl/>
        </w:rPr>
        <w:t xml:space="preserve"> يتوفر</w:t>
      </w:r>
      <w:r w:rsidRPr="00104585">
        <w:rPr>
          <w:rFonts w:cs="Simplified Arabic"/>
          <w:rtl/>
        </w:rPr>
        <w:t xml:space="preserve"> لديها جهاز تلفزيون</w:t>
      </w:r>
      <w:r w:rsidRPr="00104585">
        <w:rPr>
          <w:rFonts w:cs="Simplified Arabic" w:hint="cs"/>
          <w:rtl/>
        </w:rPr>
        <w:t xml:space="preserve"> بلغت </w:t>
      </w:r>
      <w:proofErr w:type="spellStart"/>
      <w:r w:rsidRPr="00104585">
        <w:rPr>
          <w:rFonts w:cs="Simplified Arabic" w:hint="cs"/>
          <w:rtl/>
        </w:rPr>
        <w:t>99.6</w:t>
      </w:r>
      <w:r w:rsidRPr="00104585">
        <w:rPr>
          <w:rFonts w:cs="Simplified Arabic"/>
          <w:rtl/>
        </w:rPr>
        <w:t>%</w:t>
      </w:r>
      <w:r w:rsidRPr="00104585">
        <w:rPr>
          <w:rFonts w:cs="Simplified Arabic" w:hint="cs"/>
          <w:rtl/>
        </w:rPr>
        <w:t>،</w:t>
      </w:r>
      <w:proofErr w:type="spellEnd"/>
      <w:r w:rsidRPr="00104585">
        <w:rPr>
          <w:rFonts w:cs="Simplified Arabic" w:hint="cs"/>
          <w:rtl/>
        </w:rPr>
        <w:t xml:space="preserve"> أما بال</w:t>
      </w:r>
      <w:r w:rsidRPr="00104585">
        <w:rPr>
          <w:rFonts w:cs="Simplified Arabic"/>
          <w:rtl/>
        </w:rPr>
        <w:t xml:space="preserve">نسبة </w:t>
      </w:r>
      <w:r w:rsidRPr="00104585">
        <w:rPr>
          <w:rFonts w:cs="Simplified Arabic" w:hint="cs"/>
          <w:rtl/>
        </w:rPr>
        <w:t xml:space="preserve">لتوفر </w:t>
      </w:r>
      <w:r w:rsidRPr="00104585">
        <w:rPr>
          <w:rFonts w:cs="Simplified Arabic"/>
          <w:rtl/>
        </w:rPr>
        <w:t>لاقط فضائي</w:t>
      </w:r>
      <w:r w:rsidRPr="00104585">
        <w:rPr>
          <w:rFonts w:cs="Simplified Arabic" w:hint="cs"/>
          <w:rtl/>
        </w:rPr>
        <w:t xml:space="preserve"> </w:t>
      </w:r>
      <w:r w:rsidRPr="00104585">
        <w:rPr>
          <w:rFonts w:cs="Simplified Arabic"/>
          <w:rtl/>
        </w:rPr>
        <w:t>(</w:t>
      </w:r>
      <w:proofErr w:type="spellStart"/>
      <w:r w:rsidRPr="00104585">
        <w:rPr>
          <w:rFonts w:cs="Simplified Arabic"/>
          <w:rtl/>
        </w:rPr>
        <w:t>ستالايت)</w:t>
      </w:r>
      <w:proofErr w:type="spellEnd"/>
      <w:r w:rsidRPr="00104585">
        <w:rPr>
          <w:rFonts w:cs="Simplified Arabic"/>
          <w:rtl/>
        </w:rPr>
        <w:t xml:space="preserve"> </w:t>
      </w:r>
      <w:r w:rsidRPr="00104585">
        <w:rPr>
          <w:rFonts w:cs="Simplified Arabic" w:hint="cs"/>
          <w:rtl/>
        </w:rPr>
        <w:t xml:space="preserve">لدى </w:t>
      </w:r>
      <w:r w:rsidRPr="00104585">
        <w:rPr>
          <w:rFonts w:cs="Simplified Arabic"/>
          <w:rtl/>
        </w:rPr>
        <w:t>الأسر</w:t>
      </w:r>
      <w:r w:rsidR="00AF5475">
        <w:rPr>
          <w:rFonts w:cs="Simplified Arabic" w:hint="cs"/>
          <w:rtl/>
        </w:rPr>
        <w:t xml:space="preserve"> </w:t>
      </w:r>
      <w:r w:rsidR="00AF5475" w:rsidRPr="00104585">
        <w:rPr>
          <w:rFonts w:cs="Simplified Arabic" w:hint="cs"/>
          <w:rtl/>
        </w:rPr>
        <w:t>في محافظة القدس</w:t>
      </w:r>
      <w:r w:rsidR="004D3003">
        <w:rPr>
          <w:rFonts w:cs="Simplified Arabic" w:hint="cs"/>
          <w:rtl/>
        </w:rPr>
        <w:t xml:space="preserve"> </w:t>
      </w:r>
      <w:r w:rsidRPr="00104585">
        <w:rPr>
          <w:rFonts w:cs="Simplified Arabic" w:hint="cs"/>
          <w:rtl/>
        </w:rPr>
        <w:t>بلغت</w:t>
      </w:r>
      <w:r w:rsidR="00C87967">
        <w:rPr>
          <w:rFonts w:cs="Simplified Arabic" w:hint="cs"/>
          <w:rtl/>
        </w:rPr>
        <w:t xml:space="preserve"> النسبة</w:t>
      </w:r>
      <w:r w:rsidRPr="00104585">
        <w:rPr>
          <w:rFonts w:cs="Simplified Arabic" w:hint="cs"/>
          <w:rtl/>
        </w:rPr>
        <w:t xml:space="preserve"> </w:t>
      </w:r>
      <w:proofErr w:type="spellStart"/>
      <w:r w:rsidRPr="00104585">
        <w:rPr>
          <w:rFonts w:cs="Simplified Arabic" w:hint="cs"/>
          <w:rtl/>
        </w:rPr>
        <w:t>98.8%،</w:t>
      </w:r>
      <w:proofErr w:type="spellEnd"/>
      <w:r w:rsidRPr="00104585">
        <w:rPr>
          <w:rFonts w:cs="Simplified Arabic" w:hint="cs"/>
          <w:rtl/>
        </w:rPr>
        <w:t xml:space="preserve"> في حين بلغت نسبة الاسر التي يتوفر لديها</w:t>
      </w:r>
      <w:r w:rsidR="00AF5475">
        <w:rPr>
          <w:rFonts w:cs="Simplified Arabic" w:hint="cs"/>
          <w:rtl/>
        </w:rPr>
        <w:t xml:space="preserve"> هاتف</w:t>
      </w:r>
      <w:r w:rsidRPr="00104585">
        <w:rPr>
          <w:rFonts w:cs="Simplified Arabic" w:hint="cs"/>
          <w:rtl/>
        </w:rPr>
        <w:t xml:space="preserve"> نقال فلسطيني </w:t>
      </w:r>
      <w:proofErr w:type="spellStart"/>
      <w:r w:rsidRPr="00104585">
        <w:rPr>
          <w:rFonts w:cs="Simplified Arabic" w:hint="cs"/>
          <w:rtl/>
        </w:rPr>
        <w:t>41.3%</w:t>
      </w:r>
      <w:proofErr w:type="spellEnd"/>
      <w:r w:rsidRPr="00104585">
        <w:rPr>
          <w:rFonts w:cs="Simplified Arabic" w:hint="cs"/>
          <w:rtl/>
        </w:rPr>
        <w:t xml:space="preserve"> مقابل </w:t>
      </w:r>
      <w:proofErr w:type="spellStart"/>
      <w:r w:rsidRPr="00104585">
        <w:rPr>
          <w:rFonts w:cs="Simplified Arabic" w:hint="cs"/>
          <w:rtl/>
        </w:rPr>
        <w:t>76.1%</w:t>
      </w:r>
      <w:proofErr w:type="spellEnd"/>
      <w:r w:rsidRPr="00104585">
        <w:rPr>
          <w:rFonts w:cs="Simplified Arabic" w:hint="cs"/>
          <w:rtl/>
        </w:rPr>
        <w:t xml:space="preserve"> من الاسر يتوفر لديها</w:t>
      </w:r>
      <w:r w:rsidR="00AF5475">
        <w:rPr>
          <w:rFonts w:cs="Simplified Arabic" w:hint="cs"/>
          <w:rtl/>
        </w:rPr>
        <w:t xml:space="preserve"> هاتف</w:t>
      </w:r>
      <w:r w:rsidRPr="00104585">
        <w:rPr>
          <w:rFonts w:cs="Simplified Arabic" w:hint="cs"/>
          <w:rtl/>
        </w:rPr>
        <w:t xml:space="preserve"> نقال اسرائيلي.</w:t>
      </w:r>
    </w:p>
    <w:p w:rsidR="00104585" w:rsidRPr="00F26F40" w:rsidRDefault="00104585" w:rsidP="00104585">
      <w:pPr>
        <w:rPr>
          <w:rtl/>
        </w:rPr>
      </w:pPr>
    </w:p>
    <w:p w:rsidR="00104585" w:rsidRDefault="00104585" w:rsidP="00735490">
      <w:pPr>
        <w:pStyle w:val="Heading6"/>
        <w:rPr>
          <w:rFonts w:cs="Simplified Arabic"/>
          <w:sz w:val="18"/>
          <w:szCs w:val="18"/>
          <w:rtl/>
        </w:rPr>
      </w:pPr>
      <w:r w:rsidRPr="00104585">
        <w:rPr>
          <w:rFonts w:cs="Simplified Arabic"/>
          <w:sz w:val="18"/>
          <w:szCs w:val="18"/>
          <w:rtl/>
        </w:rPr>
        <w:t>نسـبة الأفراد الفلسطينيين (5 سنوات فأكثر</w:t>
      </w:r>
      <w:proofErr w:type="spellStart"/>
      <w:r w:rsidRPr="00104585">
        <w:rPr>
          <w:rFonts w:cs="Simplified Arabic"/>
          <w:sz w:val="18"/>
          <w:szCs w:val="18"/>
          <w:rtl/>
        </w:rPr>
        <w:t>)</w:t>
      </w:r>
      <w:proofErr w:type="spellEnd"/>
      <w:r w:rsidRPr="00104585">
        <w:rPr>
          <w:rFonts w:cs="Simplified Arabic"/>
          <w:sz w:val="18"/>
          <w:szCs w:val="18"/>
          <w:rtl/>
        </w:rPr>
        <w:t xml:space="preserve"> في محافظة القدس حسب </w:t>
      </w:r>
      <w:r w:rsidR="00735490">
        <w:rPr>
          <w:rFonts w:cs="Simplified Arabic" w:hint="cs"/>
          <w:sz w:val="18"/>
          <w:szCs w:val="18"/>
          <w:rtl/>
        </w:rPr>
        <w:t>استخدام</w:t>
      </w:r>
      <w:r w:rsidR="00B85BA4">
        <w:rPr>
          <w:rFonts w:cs="Simplified Arabic" w:hint="cs"/>
          <w:sz w:val="18"/>
          <w:szCs w:val="18"/>
          <w:rtl/>
        </w:rPr>
        <w:t xml:space="preserve"> </w:t>
      </w:r>
      <w:r w:rsidRPr="00104585">
        <w:rPr>
          <w:rFonts w:cs="Simplified Arabic"/>
          <w:sz w:val="18"/>
          <w:szCs w:val="18"/>
          <w:rtl/>
        </w:rPr>
        <w:t xml:space="preserve">تكنولوجيا المعلومات </w:t>
      </w:r>
      <w:proofErr w:type="spellStart"/>
      <w:r w:rsidRPr="00104585">
        <w:rPr>
          <w:rFonts w:cs="Simplified Arabic"/>
          <w:sz w:val="18"/>
          <w:szCs w:val="18"/>
          <w:rtl/>
        </w:rPr>
        <w:t>والاتصالات،</w:t>
      </w:r>
      <w:proofErr w:type="spellEnd"/>
      <w:r w:rsidRPr="00104585">
        <w:rPr>
          <w:rFonts w:cs="Simplified Arabic"/>
          <w:sz w:val="18"/>
          <w:szCs w:val="18"/>
          <w:rtl/>
        </w:rPr>
        <w:t xml:space="preserve"> 2013</w:t>
      </w:r>
    </w:p>
    <w:p w:rsidR="00B85BA4" w:rsidRPr="0097326A" w:rsidRDefault="00B85BA4" w:rsidP="00735490">
      <w:pPr>
        <w:pStyle w:val="Header"/>
        <w:tabs>
          <w:tab w:val="clear" w:pos="4153"/>
          <w:tab w:val="clear" w:pos="8306"/>
        </w:tabs>
        <w:bidi w:val="0"/>
        <w:jc w:val="center"/>
        <w:outlineLvl w:val="0"/>
        <w:rPr>
          <w:rFonts w:ascii="Arial" w:hAnsi="Arial" w:cs="Arial"/>
          <w:b/>
          <w:bCs/>
          <w:sz w:val="18"/>
          <w:szCs w:val="18"/>
          <w:rtl/>
          <w:lang w:val="en-GB"/>
        </w:rPr>
      </w:pPr>
      <w:r w:rsidRPr="0097326A">
        <w:rPr>
          <w:rFonts w:ascii="Arial" w:hAnsi="Arial" w:cs="Arial"/>
          <w:b/>
          <w:bCs/>
          <w:sz w:val="18"/>
          <w:szCs w:val="18"/>
        </w:rPr>
        <w:t xml:space="preserve">Percentage of Palestinian </w:t>
      </w:r>
      <w:r>
        <w:rPr>
          <w:rFonts w:ascii="Arial" w:hAnsi="Arial" w:cs="Arial"/>
          <w:b/>
          <w:bCs/>
          <w:sz w:val="18"/>
          <w:szCs w:val="18"/>
        </w:rPr>
        <w:t>(5 years and above)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in Jerusalem Governorate by </w:t>
      </w:r>
      <w:r w:rsidR="00735490" w:rsidRPr="00E3109A">
        <w:rPr>
          <w:rFonts w:ascii="Arial" w:hAnsi="Arial" w:cs="Arial"/>
          <w:b/>
          <w:bCs/>
          <w:sz w:val="18"/>
          <w:szCs w:val="18"/>
        </w:rPr>
        <w:t>Use of ICT Tools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 w:hint="cs"/>
          <w:b/>
          <w:bCs/>
          <w:sz w:val="18"/>
          <w:szCs w:val="18"/>
          <w:rtl/>
        </w:rPr>
        <w:t>2013</w:t>
      </w:r>
      <w:r w:rsidRPr="0097326A">
        <w:rPr>
          <w:rFonts w:ascii="Arial" w:hAnsi="Arial" w:cs="Arial"/>
          <w:b/>
          <w:bCs/>
          <w:sz w:val="18"/>
          <w:szCs w:val="18"/>
        </w:rPr>
        <w:t xml:space="preserve">  </w:t>
      </w:r>
    </w:p>
    <w:p w:rsidR="00104585" w:rsidRPr="009E5BD6" w:rsidRDefault="00104585" w:rsidP="00104585">
      <w:pPr>
        <w:tabs>
          <w:tab w:val="left" w:pos="5867"/>
        </w:tabs>
        <w:ind w:left="1"/>
        <w:rPr>
          <w:rFonts w:cs="Simplified Arabic"/>
          <w:color w:val="000000"/>
          <w:sz w:val="8"/>
          <w:szCs w:val="8"/>
          <w:rtl/>
        </w:rPr>
      </w:pPr>
      <w:r>
        <w:rPr>
          <w:rFonts w:cs="Simplified Arabic"/>
          <w:color w:val="000000"/>
          <w:sz w:val="8"/>
          <w:szCs w:val="8"/>
          <w:rtl/>
        </w:rPr>
        <w:tab/>
      </w:r>
    </w:p>
    <w:p w:rsidR="00104585" w:rsidRDefault="00104585" w:rsidP="00104585">
      <w:pPr>
        <w:ind w:left="1"/>
        <w:jc w:val="center"/>
        <w:rPr>
          <w:rFonts w:cs="Simplified Arabic"/>
          <w:sz w:val="24"/>
          <w:szCs w:val="24"/>
          <w:rtl/>
        </w:rPr>
      </w:pPr>
      <w:r w:rsidRPr="00293CA6">
        <w:rPr>
          <w:rFonts w:cs="Simplified Arabic"/>
          <w:noProof/>
          <w:sz w:val="24"/>
          <w:szCs w:val="24"/>
          <w:bdr w:val="single" w:sz="4" w:space="0" w:color="auto"/>
        </w:rPr>
        <w:drawing>
          <wp:inline distT="0" distB="0" distL="0" distR="0">
            <wp:extent cx="4756150" cy="2159000"/>
            <wp:effectExtent l="0" t="0" r="0" b="0"/>
            <wp:docPr id="3" name="Object 2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04585" w:rsidRDefault="00104585" w:rsidP="00104585">
      <w:pPr>
        <w:pStyle w:val="BodyTextIndent"/>
        <w:jc w:val="both"/>
        <w:rPr>
          <w:b/>
          <w:bCs/>
          <w:rtl/>
        </w:rPr>
      </w:pPr>
    </w:p>
    <w:p w:rsidR="001C5456" w:rsidRDefault="001C5456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Default="00E3109A">
      <w:pPr>
        <w:rPr>
          <w:rFonts w:ascii="Arial" w:hAnsi="Arial" w:cs="Arial"/>
          <w:rtl/>
        </w:rPr>
      </w:pPr>
    </w:p>
    <w:p w:rsidR="00E3109A" w:rsidRPr="0097326A" w:rsidRDefault="00E3109A">
      <w:pPr>
        <w:rPr>
          <w:rFonts w:ascii="Arial" w:hAnsi="Arial" w:cs="Arial"/>
          <w:rtl/>
        </w:rPr>
      </w:pPr>
    </w:p>
    <w:tbl>
      <w:tblPr>
        <w:bidiVisual/>
        <w:tblW w:w="7825" w:type="dxa"/>
        <w:jc w:val="center"/>
        <w:tblLook w:val="04A0"/>
      </w:tblPr>
      <w:tblGrid>
        <w:gridCol w:w="1644"/>
        <w:gridCol w:w="1134"/>
        <w:gridCol w:w="1559"/>
        <w:gridCol w:w="1560"/>
        <w:gridCol w:w="1928"/>
      </w:tblGrid>
      <w:tr w:rsidR="00E3109A" w:rsidRPr="00E3109A" w:rsidTr="00032E2B">
        <w:trPr>
          <w:trHeight w:val="282"/>
          <w:jc w:val="center"/>
        </w:trPr>
        <w:tc>
          <w:tcPr>
            <w:tcW w:w="7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2854EF">
            <w:pPr>
              <w:pStyle w:val="Heading6"/>
              <w:rPr>
                <w:rFonts w:cs="Simplified Arabic"/>
                <w:sz w:val="18"/>
                <w:szCs w:val="18"/>
              </w:rPr>
            </w:pPr>
            <w:bookmarkStart w:id="0" w:name="RANGE!A1:E18"/>
            <w:r w:rsidRPr="00E3109A">
              <w:rPr>
                <w:rFonts w:cs="Simplified Arabic"/>
                <w:sz w:val="18"/>
                <w:szCs w:val="18"/>
                <w:rtl/>
              </w:rPr>
              <w:lastRenderedPageBreak/>
              <w:t>التوزيع النسبي للأفراد الفلسطينيين (5 سنوات فأكثر</w:t>
            </w:r>
            <w:proofErr w:type="spellStart"/>
            <w:r w:rsidRPr="00E3109A">
              <w:rPr>
                <w:rFonts w:cs="Simplified Arabic"/>
                <w:sz w:val="18"/>
                <w:szCs w:val="18"/>
                <w:rtl/>
              </w:rPr>
              <w:t>)</w:t>
            </w:r>
            <w:proofErr w:type="spellEnd"/>
            <w:r w:rsidRPr="00E3109A">
              <w:rPr>
                <w:rFonts w:cs="Simplified Arabic"/>
                <w:sz w:val="18"/>
                <w:szCs w:val="18"/>
                <w:rtl/>
              </w:rPr>
              <w:t xml:space="preserve"> في محافظة القدس حسب استخدام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ادوات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تكنولوجيا المعلومات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       </w:t>
            </w:r>
            <w:r w:rsidRPr="00E3109A">
              <w:rPr>
                <w:rFonts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E3109A">
              <w:rPr>
                <w:rFonts w:cs="Simplified Arabic"/>
                <w:sz w:val="18"/>
                <w:szCs w:val="18"/>
                <w:rtl/>
              </w:rPr>
              <w:t>والاتصالات،</w:t>
            </w:r>
            <w:proofErr w:type="spellEnd"/>
            <w:r w:rsidRPr="00E3109A">
              <w:rPr>
                <w:rFonts w:cs="Simplified Arabic"/>
                <w:sz w:val="18"/>
                <w:szCs w:val="18"/>
                <w:rtl/>
              </w:rPr>
              <w:t xml:space="preserve"> 2013</w:t>
            </w:r>
            <w:bookmarkEnd w:id="0"/>
          </w:p>
        </w:tc>
      </w:tr>
      <w:tr w:rsidR="00E3109A" w:rsidRPr="00E3109A" w:rsidTr="00032E2B">
        <w:trPr>
          <w:trHeight w:val="272"/>
          <w:jc w:val="center"/>
        </w:trPr>
        <w:tc>
          <w:tcPr>
            <w:tcW w:w="78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2854EF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3109A">
              <w:rPr>
                <w:rFonts w:ascii="Arial" w:hAnsi="Arial" w:cs="Arial"/>
                <w:b/>
                <w:bCs/>
                <w:sz w:val="18"/>
                <w:szCs w:val="18"/>
              </w:rPr>
              <w:t>Percentage Distribution of Palestinians (5 Years and Above) in Jerusalem Governorate by Use of ICT Tools, 2013</w:t>
            </w:r>
          </w:p>
        </w:tc>
      </w:tr>
      <w:tr w:rsidR="00E3109A" w:rsidRPr="00E3109A" w:rsidTr="00032E2B">
        <w:trPr>
          <w:trHeight w:val="60"/>
          <w:jc w:val="center"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E3109A" w:rsidRDefault="00E3109A" w:rsidP="00E3109A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9437E" w:rsidRPr="00E3109A" w:rsidTr="00401FBB">
        <w:trPr>
          <w:trHeight w:val="614"/>
          <w:jc w:val="center"/>
        </w:trPr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9437E" w:rsidRPr="00BC35BE" w:rsidRDefault="0099437E" w:rsidP="00E3109A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437E" w:rsidRPr="00BC35BE" w:rsidRDefault="0099437E" w:rsidP="00E3109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 Indicators</w:t>
            </w: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استخدام الكمبيوتر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نعم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Use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omputer </w:t>
            </w: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proofErr w:type="spellStart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استتخدام</w:t>
            </w:r>
            <w:proofErr w:type="spellEnd"/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الإنترنت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داخل المنزل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51.2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Inside house</w:t>
            </w:r>
          </w:p>
        </w:tc>
        <w:tc>
          <w:tcPr>
            <w:tcW w:w="19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Use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nternet  </w:t>
            </w: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خارج المنزل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Outside house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كلاهما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  <w:r w:rsidR="00516A0D">
              <w:rPr>
                <w:rFonts w:ascii="Arial" w:hAnsi="Arial" w:cs="Arial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Both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 يستخدم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32.1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Don’t use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sz w:val="16"/>
                <w:szCs w:val="16"/>
                <w:rtl/>
              </w:rPr>
              <w:t>امتلاك هاتف نقال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فلسطيني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Palestinian</w:t>
            </w:r>
          </w:p>
        </w:tc>
        <w:tc>
          <w:tcPr>
            <w:tcW w:w="19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3109A" w:rsidRPr="00BC35BE" w:rsidRDefault="00E3109A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Have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obile</w:t>
            </w: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اسرائيلي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Israeli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كلاهما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Both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 يملك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Don’t have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3109A" w:rsidRPr="00E3109A" w:rsidTr="00516A0D">
        <w:trPr>
          <w:trHeight w:val="330"/>
          <w:jc w:val="center"/>
        </w:trPr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Simplified Arabic" w:hAnsi="Simplified Arabic" w:cs="Simplified Arabi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109A" w:rsidRPr="00BC35BE" w:rsidRDefault="00E3109A" w:rsidP="00BC35BE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67" w:type="dxa"/>
            </w:tcMar>
            <w:vAlign w:val="center"/>
            <w:hideMark/>
          </w:tcPr>
          <w:p w:rsidR="00E3109A" w:rsidRPr="00BC35BE" w:rsidRDefault="00E3109A" w:rsidP="00516A0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09A" w:rsidRPr="00BC35BE" w:rsidRDefault="00E3109A" w:rsidP="00BC35B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9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09A" w:rsidRPr="00BC35BE" w:rsidRDefault="00E3109A" w:rsidP="00E3109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516A0D" w:rsidRDefault="00516A0D">
      <w:pPr>
        <w:rPr>
          <w:rFonts w:ascii="Arial" w:hAnsi="Arial" w:cs="Arial"/>
          <w:rtl/>
        </w:rPr>
      </w:pPr>
    </w:p>
    <w:tbl>
      <w:tblPr>
        <w:bidiVisual/>
        <w:tblW w:w="7881" w:type="dxa"/>
        <w:jc w:val="center"/>
        <w:tblLook w:val="04A0"/>
      </w:tblPr>
      <w:tblGrid>
        <w:gridCol w:w="1803"/>
        <w:gridCol w:w="1287"/>
        <w:gridCol w:w="992"/>
        <w:gridCol w:w="992"/>
        <w:gridCol w:w="2807"/>
      </w:tblGrid>
      <w:tr w:rsidR="008E7E8F" w:rsidRPr="008E7E8F" w:rsidTr="00032E2B">
        <w:trPr>
          <w:trHeight w:val="360"/>
          <w:jc w:val="center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AF5475">
            <w:pPr>
              <w:pStyle w:val="Heading6"/>
              <w:rPr>
                <w:rFonts w:cs="Simplified Arabic"/>
                <w:sz w:val="18"/>
                <w:szCs w:val="18"/>
              </w:rPr>
            </w:pPr>
            <w:r w:rsidRPr="008E7E8F">
              <w:rPr>
                <w:rFonts w:cs="Simplified Arabic"/>
                <w:sz w:val="18"/>
                <w:szCs w:val="18"/>
                <w:rtl/>
              </w:rPr>
              <w:t xml:space="preserve">نسبة الأسر الفلسطينية في محافظة القدس حسب </w:t>
            </w:r>
            <w:r w:rsidR="00AF5475">
              <w:rPr>
                <w:rFonts w:cs="Simplified Arabic" w:hint="cs"/>
                <w:sz w:val="18"/>
                <w:szCs w:val="18"/>
                <w:rtl/>
              </w:rPr>
              <w:t>توفر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ادوات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 xml:space="preserve"> تكنولوجيا المعلومات</w:t>
            </w:r>
            <w:r w:rsidR="00516A0D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>والاتصالات</w:t>
            </w:r>
            <w:r w:rsidR="00AF5475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="00AF5475">
              <w:rPr>
                <w:rFonts w:cs="Simplified Arabic" w:hint="cs"/>
                <w:sz w:val="18"/>
                <w:szCs w:val="18"/>
                <w:rtl/>
              </w:rPr>
              <w:t>و</w:t>
            </w:r>
            <w:r w:rsidR="00AF5475">
              <w:rPr>
                <w:rFonts w:cs="Simplified Arabic"/>
                <w:sz w:val="18"/>
                <w:szCs w:val="18"/>
                <w:rtl/>
              </w:rPr>
              <w:t>المنطقة</w:t>
            </w:r>
            <w:r w:rsidR="00516A0D" w:rsidRPr="00E3109A">
              <w:rPr>
                <w:rFonts w:cs="Simplified Arabic"/>
                <w:sz w:val="18"/>
                <w:szCs w:val="18"/>
                <w:rtl/>
              </w:rPr>
              <w:t>،</w:t>
            </w:r>
            <w:proofErr w:type="spellEnd"/>
            <w:r w:rsidR="00516A0D" w:rsidRPr="00E3109A">
              <w:rPr>
                <w:rFonts w:cs="Simplified Arabic"/>
                <w:sz w:val="18"/>
                <w:szCs w:val="18"/>
                <w:rtl/>
              </w:rPr>
              <w:t xml:space="preserve"> 2013</w:t>
            </w:r>
            <w:r w:rsidRPr="008E7E8F">
              <w:rPr>
                <w:rFonts w:cs="Simplified Arabic"/>
                <w:sz w:val="18"/>
                <w:szCs w:val="18"/>
                <w:rtl/>
              </w:rPr>
              <w:t xml:space="preserve"> </w:t>
            </w:r>
          </w:p>
        </w:tc>
      </w:tr>
      <w:tr w:rsidR="008E7E8F" w:rsidRPr="008E7E8F" w:rsidTr="00032E2B">
        <w:trPr>
          <w:trHeight w:val="358"/>
          <w:jc w:val="center"/>
        </w:trPr>
        <w:tc>
          <w:tcPr>
            <w:tcW w:w="78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AF5475">
            <w:pPr>
              <w:pStyle w:val="Header"/>
              <w:tabs>
                <w:tab w:val="clear" w:pos="4153"/>
                <w:tab w:val="clear" w:pos="8306"/>
              </w:tabs>
              <w:bidi w:val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E8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Percentage of Palestinian Households in Jerusalem Governorate by </w:t>
            </w:r>
            <w:r w:rsidR="00AF5475">
              <w:rPr>
                <w:rFonts w:ascii="Arial" w:hAnsi="Arial" w:cs="Arial"/>
                <w:b/>
                <w:bCs/>
                <w:sz w:val="18"/>
                <w:szCs w:val="18"/>
              </w:rPr>
              <w:t>Available</w:t>
            </w:r>
            <w:r w:rsidR="00516A0D" w:rsidRPr="00E3109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of ICT Tools</w:t>
            </w:r>
            <w:r w:rsidR="00AF54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Area</w:t>
            </w:r>
            <w:r w:rsidR="00516A0D" w:rsidRPr="00E3109A">
              <w:rPr>
                <w:rFonts w:ascii="Arial" w:hAnsi="Arial" w:cs="Arial"/>
                <w:b/>
                <w:bCs/>
                <w:sz w:val="18"/>
                <w:szCs w:val="18"/>
              </w:rPr>
              <w:t>, 2013</w:t>
            </w:r>
          </w:p>
        </w:tc>
      </w:tr>
      <w:tr w:rsidR="00032E2B" w:rsidRPr="008E7E8F" w:rsidTr="00516A0D">
        <w:trPr>
          <w:trHeight w:val="120"/>
          <w:jc w:val="center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8E7E8F" w:rsidRDefault="008E7E8F" w:rsidP="008E7E8F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201EF" w:rsidRPr="00BC35BE" w:rsidTr="00516A0D">
        <w:trPr>
          <w:trHeight w:val="670"/>
          <w:jc w:val="center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AF5475" w:rsidRDefault="00AF5475" w:rsidP="00AF5475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توفر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ادوات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تكنولوجيا المعلومات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AF5475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والاتصالا</w:t>
            </w:r>
            <w:r w:rsidRPr="00AF5475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ت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3201EF" w:rsidRPr="00BC35BE" w:rsidRDefault="003201EF" w:rsidP="008E7E8F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3201EF" w:rsidRPr="00BC35BE" w:rsidRDefault="003201EF" w:rsidP="008E7E8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EF" w:rsidRPr="00BC35BE" w:rsidRDefault="00AF5475" w:rsidP="008E7E8F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F547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Available of ICT Tools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تلفزيون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99.6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98.9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Television 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فيديو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21.2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Video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لاقط فضائي (</w:t>
            </w:r>
            <w:proofErr w:type="spellStart"/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ستلايت)</w:t>
            </w:r>
            <w:proofErr w:type="spellEnd"/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98.8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99.6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Dish (Satellite)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كمبيوتر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74.4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76.8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70.4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Computer 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هاتف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42.2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Telephone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ine 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فلسطيني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17.4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42.6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nternet service 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خط إنترنت إسرائيلي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67.5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nternet </w:t>
            </w:r>
            <w:r w:rsidR="00032E2B"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ervice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F34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="00F345BE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هاتف </w:t>
            </w: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نقال فلسطيني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41.3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91.2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obile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F345BE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هاتف</w:t>
            </w:r>
            <w:r w:rsidR="008D6232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نقال </w:t>
            </w:r>
            <w:r w:rsidR="008E7E8F"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اسرائيلي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76.1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005B77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 </w:t>
            </w:r>
            <w:r w:rsidR="00005B77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obile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راديو/مسجل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68.2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28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Radio / Recorder</w:t>
            </w:r>
          </w:p>
        </w:tc>
      </w:tr>
      <w:tr w:rsidR="00032E2B" w:rsidRPr="00BC35BE" w:rsidTr="00516A0D">
        <w:trPr>
          <w:trHeight w:val="284"/>
          <w:jc w:val="center"/>
        </w:trPr>
        <w:tc>
          <w:tcPr>
            <w:tcW w:w="18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BC35BE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>DVD</w:t>
            </w:r>
          </w:p>
        </w:tc>
        <w:tc>
          <w:tcPr>
            <w:tcW w:w="128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C35BE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E8F" w:rsidRPr="00BC35BE" w:rsidRDefault="008E7E8F" w:rsidP="00BC35BE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35BE">
              <w:rPr>
                <w:rFonts w:ascii="Arial" w:hAnsi="Arial" w:cs="Arial"/>
                <w:color w:val="000000"/>
                <w:sz w:val="16"/>
                <w:szCs w:val="16"/>
              </w:rPr>
              <w:t>DVD</w:t>
            </w:r>
          </w:p>
        </w:tc>
      </w:tr>
    </w:tbl>
    <w:p w:rsidR="00557F43" w:rsidRPr="0097326A" w:rsidRDefault="00557F43" w:rsidP="00401FBB">
      <w:pPr>
        <w:rPr>
          <w:rFonts w:ascii="Arial" w:hAnsi="Arial" w:cs="Arial"/>
          <w:rtl/>
        </w:rPr>
      </w:pPr>
    </w:p>
    <w:sectPr w:rsidR="00557F43" w:rsidRPr="0097326A" w:rsidSect="00A47CEE"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2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89A" w:rsidRDefault="004A689A">
      <w:r>
        <w:separator/>
      </w:r>
    </w:p>
  </w:endnote>
  <w:endnote w:type="continuationSeparator" w:id="0">
    <w:p w:rsidR="004A689A" w:rsidRDefault="004A6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BAE" w:rsidRDefault="00F62C8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21BA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21BAE" w:rsidRDefault="00621BA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BAE" w:rsidRPr="00441AC7" w:rsidRDefault="00F62C81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441AC7">
      <w:rPr>
        <w:rStyle w:val="PageNumber"/>
        <w:sz w:val="16"/>
        <w:szCs w:val="16"/>
        <w:rtl/>
      </w:rPr>
      <w:fldChar w:fldCharType="begin"/>
    </w:r>
    <w:r w:rsidR="00621BAE" w:rsidRPr="00441AC7">
      <w:rPr>
        <w:rStyle w:val="PageNumber"/>
        <w:sz w:val="16"/>
        <w:szCs w:val="16"/>
      </w:rPr>
      <w:instrText xml:space="preserve">PAGE  </w:instrText>
    </w:r>
    <w:r w:rsidRPr="00441AC7">
      <w:rPr>
        <w:rStyle w:val="PageNumber"/>
        <w:sz w:val="16"/>
        <w:szCs w:val="16"/>
        <w:rtl/>
      </w:rPr>
      <w:fldChar w:fldCharType="separate"/>
    </w:r>
    <w:r w:rsidR="00005B77">
      <w:rPr>
        <w:rStyle w:val="PageNumber"/>
        <w:rFonts w:cs="Times New Roman"/>
        <w:noProof/>
        <w:sz w:val="16"/>
        <w:szCs w:val="16"/>
        <w:rtl/>
      </w:rPr>
      <w:t>94</w:t>
    </w:r>
    <w:r w:rsidRPr="00441AC7">
      <w:rPr>
        <w:rStyle w:val="PageNumber"/>
        <w:sz w:val="16"/>
        <w:szCs w:val="16"/>
        <w:rtl/>
      </w:rPr>
      <w:fldChar w:fldCharType="end"/>
    </w:r>
  </w:p>
  <w:p w:rsidR="00621BAE" w:rsidRPr="00764052" w:rsidRDefault="00621BAE" w:rsidP="004A3ED6">
    <w:pPr>
      <w:pStyle w:val="Foot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AD8" w:rsidRPr="00B87D50" w:rsidRDefault="00F62C81">
    <w:pPr>
      <w:pStyle w:val="Footer"/>
      <w:jc w:val="center"/>
      <w:rPr>
        <w:rFonts w:cs="Times New Roman"/>
        <w:sz w:val="16"/>
        <w:szCs w:val="16"/>
      </w:rPr>
    </w:pPr>
    <w:r w:rsidRPr="00B87D50">
      <w:rPr>
        <w:rFonts w:cs="Times New Roman"/>
        <w:sz w:val="16"/>
        <w:szCs w:val="16"/>
      </w:rPr>
      <w:fldChar w:fldCharType="begin"/>
    </w:r>
    <w:r w:rsidR="006F3AD8" w:rsidRPr="00B87D50">
      <w:rPr>
        <w:rFonts w:cs="Times New Roman"/>
        <w:sz w:val="16"/>
        <w:szCs w:val="16"/>
      </w:rPr>
      <w:instrText xml:space="preserve"> PAGE   \* MERGEFORMAT </w:instrText>
    </w:r>
    <w:r w:rsidRPr="00B87D50">
      <w:rPr>
        <w:rFonts w:cs="Times New Roman"/>
        <w:sz w:val="16"/>
        <w:szCs w:val="16"/>
      </w:rPr>
      <w:fldChar w:fldCharType="separate"/>
    </w:r>
    <w:r w:rsidR="00005B77">
      <w:rPr>
        <w:rFonts w:cs="Times New Roman"/>
        <w:noProof/>
        <w:sz w:val="16"/>
        <w:szCs w:val="16"/>
        <w:rtl/>
      </w:rPr>
      <w:t>92</w:t>
    </w:r>
    <w:r w:rsidRPr="00B87D50">
      <w:rPr>
        <w:rFonts w:cs="Times New Roman"/>
        <w:sz w:val="16"/>
        <w:szCs w:val="16"/>
      </w:rPr>
      <w:fldChar w:fldCharType="end"/>
    </w:r>
  </w:p>
  <w:p w:rsidR="006F3AD8" w:rsidRDefault="006F3A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89A" w:rsidRDefault="004A689A">
      <w:r>
        <w:separator/>
      </w:r>
    </w:p>
  </w:footnote>
  <w:footnote w:type="continuationSeparator" w:id="0">
    <w:p w:rsidR="004A689A" w:rsidRDefault="004A68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BAE" w:rsidRDefault="00621BAE" w:rsidP="00D350FE">
    <w:pPr>
      <w:pStyle w:val="Footer"/>
      <w:jc w:val="center"/>
      <w:rPr>
        <w:rtl/>
      </w:rPr>
    </w:pPr>
    <w:r w:rsidRPr="00764052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764052">
      <w:rPr>
        <w:rFonts w:cs="Simplified Arabic" w:hint="cs"/>
        <w:szCs w:val="16"/>
        <w:rtl/>
      </w:rPr>
      <w:t xml:space="preserve"> </w:t>
    </w:r>
    <w:r w:rsidR="00FF61DD">
      <w:rPr>
        <w:rFonts w:cs="Simplified Arabic" w:hint="cs"/>
        <w:szCs w:val="16"/>
        <w:rtl/>
      </w:rPr>
      <w:t>201</w:t>
    </w:r>
    <w:r w:rsidR="00D350FE">
      <w:rPr>
        <w:rFonts w:cs="Simplified Arabic" w:hint="cs"/>
        <w:szCs w:val="16"/>
        <w:rtl/>
      </w:rPr>
      <w:t>4</w:t>
    </w:r>
    <w:r>
      <w:rPr>
        <w:rFonts w:cs="Simplified Arabic" w:hint="cs"/>
        <w:szCs w:val="16"/>
        <w:rtl/>
      </w:rPr>
      <w:t xml:space="preserve">                                                                        الفصل التاسع </w:t>
    </w:r>
    <w:proofErr w:type="spellStart"/>
    <w:r>
      <w:rPr>
        <w:rFonts w:cs="Simplified Arabic"/>
        <w:szCs w:val="16"/>
        <w:rtl/>
      </w:rPr>
      <w:t>–</w:t>
    </w:r>
    <w:proofErr w:type="spellEnd"/>
    <w:r>
      <w:rPr>
        <w:rFonts w:cs="Simplified Arabic" w:hint="cs"/>
        <w:szCs w:val="16"/>
        <w:rtl/>
      </w:rPr>
      <w:t xml:space="preserve"> مجتمع المعلومات</w:t>
    </w:r>
  </w:p>
  <w:p w:rsidR="00621BAE" w:rsidRPr="004A3ED6" w:rsidRDefault="00621BAE" w:rsidP="004A3ED6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AD8" w:rsidRDefault="006F3AD8" w:rsidP="00D350FE">
    <w:pPr>
      <w:pStyle w:val="Footer"/>
      <w:jc w:val="center"/>
    </w:pPr>
    <w:r w:rsidRPr="00764052">
      <w:rPr>
        <w:rFonts w:cs="Simplified Arabic" w:hint="cs"/>
        <w:szCs w:val="16"/>
        <w:rtl/>
      </w:rPr>
      <w:t>كتاب القدس الإحصائي</w:t>
    </w:r>
    <w:r>
      <w:rPr>
        <w:rFonts w:cs="Simplified Arabic" w:hint="cs"/>
        <w:szCs w:val="16"/>
        <w:rtl/>
      </w:rPr>
      <w:t xml:space="preserve"> السنوي</w:t>
    </w:r>
    <w:r w:rsidRPr="00764052">
      <w:rPr>
        <w:rFonts w:cs="Simplified Arabic" w:hint="cs"/>
        <w:szCs w:val="16"/>
        <w:rtl/>
      </w:rPr>
      <w:t xml:space="preserve"> </w:t>
    </w:r>
    <w:r w:rsidR="00FF61DD">
      <w:rPr>
        <w:rFonts w:cs="Simplified Arabic" w:hint="cs"/>
        <w:szCs w:val="16"/>
        <w:rtl/>
      </w:rPr>
      <w:t>201</w:t>
    </w:r>
    <w:r w:rsidR="00D350FE">
      <w:rPr>
        <w:rFonts w:cs="Simplified Arabic" w:hint="cs"/>
        <w:szCs w:val="16"/>
        <w:rtl/>
      </w:rPr>
      <w:t>4</w:t>
    </w:r>
    <w:r>
      <w:rPr>
        <w:rFonts w:cs="Simplified Arabic" w:hint="cs"/>
        <w:szCs w:val="16"/>
        <w:rtl/>
      </w:rPr>
      <w:t xml:space="preserve">                                                                        الفصل التاسع </w:t>
    </w:r>
    <w:proofErr w:type="spellStart"/>
    <w:r>
      <w:rPr>
        <w:rFonts w:cs="Simplified Arabic"/>
        <w:szCs w:val="16"/>
        <w:rtl/>
      </w:rPr>
      <w:t>–</w:t>
    </w:r>
    <w:proofErr w:type="spellEnd"/>
    <w:r>
      <w:rPr>
        <w:rFonts w:cs="Simplified Arabic" w:hint="cs"/>
        <w:szCs w:val="16"/>
        <w:rtl/>
      </w:rPr>
      <w:t xml:space="preserve"> مجتمع المعلومات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A7B4587"/>
    <w:multiLevelType w:val="hybridMultilevel"/>
    <w:tmpl w:val="73CA6790"/>
    <w:lvl w:ilvl="0" w:tplc="16E01246">
      <w:start w:val="1"/>
      <w:numFmt w:val="decimal"/>
      <w:lvlText w:val="%1."/>
      <w:lvlJc w:val="left"/>
      <w:pPr>
        <w:tabs>
          <w:tab w:val="num" w:pos="750"/>
        </w:tabs>
        <w:ind w:left="750" w:right="750" w:hanging="39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3D1C2623"/>
    <w:multiLevelType w:val="singleLevel"/>
    <w:tmpl w:val="AC4A133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2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4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7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BB16353"/>
    <w:multiLevelType w:val="hybridMultilevel"/>
    <w:tmpl w:val="4F9A4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3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4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6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5"/>
  </w:num>
  <w:num w:numId="4">
    <w:abstractNumId w:val="14"/>
  </w:num>
  <w:num w:numId="5">
    <w:abstractNumId w:val="9"/>
  </w:num>
  <w:num w:numId="6">
    <w:abstractNumId w:val="28"/>
  </w:num>
  <w:num w:numId="7">
    <w:abstractNumId w:val="26"/>
  </w:num>
  <w:num w:numId="8">
    <w:abstractNumId w:val="33"/>
  </w:num>
  <w:num w:numId="9">
    <w:abstractNumId w:val="7"/>
  </w:num>
  <w:num w:numId="10">
    <w:abstractNumId w:val="0"/>
  </w:num>
  <w:num w:numId="11">
    <w:abstractNumId w:val="34"/>
  </w:num>
  <w:num w:numId="12">
    <w:abstractNumId w:val="35"/>
  </w:num>
  <w:num w:numId="13">
    <w:abstractNumId w:val="12"/>
  </w:num>
  <w:num w:numId="14">
    <w:abstractNumId w:val="11"/>
  </w:num>
  <w:num w:numId="15">
    <w:abstractNumId w:val="27"/>
  </w:num>
  <w:num w:numId="16">
    <w:abstractNumId w:val="30"/>
  </w:num>
  <w:num w:numId="17">
    <w:abstractNumId w:val="31"/>
  </w:num>
  <w:num w:numId="18">
    <w:abstractNumId w:val="18"/>
  </w:num>
  <w:num w:numId="19">
    <w:abstractNumId w:val="22"/>
  </w:num>
  <w:num w:numId="20">
    <w:abstractNumId w:val="13"/>
  </w:num>
  <w:num w:numId="21">
    <w:abstractNumId w:val="15"/>
  </w:num>
  <w:num w:numId="22">
    <w:abstractNumId w:val="20"/>
  </w:num>
  <w:num w:numId="23">
    <w:abstractNumId w:val="1"/>
  </w:num>
  <w:num w:numId="24">
    <w:abstractNumId w:val="8"/>
  </w:num>
  <w:num w:numId="25">
    <w:abstractNumId w:val="3"/>
  </w:num>
  <w:num w:numId="26">
    <w:abstractNumId w:val="16"/>
  </w:num>
  <w:num w:numId="27">
    <w:abstractNumId w:val="24"/>
  </w:num>
  <w:num w:numId="28">
    <w:abstractNumId w:val="32"/>
  </w:num>
  <w:num w:numId="29">
    <w:abstractNumId w:val="23"/>
  </w:num>
  <w:num w:numId="30">
    <w:abstractNumId w:val="10"/>
  </w:num>
  <w:num w:numId="31">
    <w:abstractNumId w:val="19"/>
  </w:num>
  <w:num w:numId="32">
    <w:abstractNumId w:val="37"/>
  </w:num>
  <w:num w:numId="33">
    <w:abstractNumId w:val="36"/>
  </w:num>
  <w:num w:numId="34">
    <w:abstractNumId w:val="6"/>
  </w:num>
  <w:num w:numId="35">
    <w:abstractNumId w:val="4"/>
  </w:num>
  <w:num w:numId="36">
    <w:abstractNumId w:val="25"/>
  </w:num>
  <w:num w:numId="37">
    <w:abstractNumId w:val="2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14383"/>
    <w:rsid w:val="00005B77"/>
    <w:rsid w:val="0001675B"/>
    <w:rsid w:val="00023484"/>
    <w:rsid w:val="00032E2B"/>
    <w:rsid w:val="0004413F"/>
    <w:rsid w:val="00051942"/>
    <w:rsid w:val="00052A39"/>
    <w:rsid w:val="000956BC"/>
    <w:rsid w:val="000A0E6C"/>
    <w:rsid w:val="000A4BF0"/>
    <w:rsid w:val="000A5E5C"/>
    <w:rsid w:val="000B7E58"/>
    <w:rsid w:val="000E54FD"/>
    <w:rsid w:val="000F2272"/>
    <w:rsid w:val="001013C1"/>
    <w:rsid w:val="00104585"/>
    <w:rsid w:val="00116A94"/>
    <w:rsid w:val="00151E5A"/>
    <w:rsid w:val="0016080A"/>
    <w:rsid w:val="00163EEC"/>
    <w:rsid w:val="001809E1"/>
    <w:rsid w:val="00185B81"/>
    <w:rsid w:val="001A4577"/>
    <w:rsid w:val="001C26A0"/>
    <w:rsid w:val="001C35F8"/>
    <w:rsid w:val="001C5456"/>
    <w:rsid w:val="001F1C2A"/>
    <w:rsid w:val="00210EF1"/>
    <w:rsid w:val="002154DA"/>
    <w:rsid w:val="00223E14"/>
    <w:rsid w:val="002517D8"/>
    <w:rsid w:val="002623DD"/>
    <w:rsid w:val="002823E7"/>
    <w:rsid w:val="002854EF"/>
    <w:rsid w:val="0029157C"/>
    <w:rsid w:val="002A4B69"/>
    <w:rsid w:val="002A5F10"/>
    <w:rsid w:val="002A67F9"/>
    <w:rsid w:val="002B4CB0"/>
    <w:rsid w:val="002C52D7"/>
    <w:rsid w:val="002C62E5"/>
    <w:rsid w:val="002D380B"/>
    <w:rsid w:val="002E1AB3"/>
    <w:rsid w:val="00317422"/>
    <w:rsid w:val="003201EF"/>
    <w:rsid w:val="003314F0"/>
    <w:rsid w:val="00347F08"/>
    <w:rsid w:val="00362C0C"/>
    <w:rsid w:val="00362FFA"/>
    <w:rsid w:val="00367049"/>
    <w:rsid w:val="0038553F"/>
    <w:rsid w:val="0038588E"/>
    <w:rsid w:val="0039150D"/>
    <w:rsid w:val="003B31C5"/>
    <w:rsid w:val="003C36F1"/>
    <w:rsid w:val="003E399C"/>
    <w:rsid w:val="00401FBB"/>
    <w:rsid w:val="004256EB"/>
    <w:rsid w:val="00427BF2"/>
    <w:rsid w:val="00441AC7"/>
    <w:rsid w:val="00476113"/>
    <w:rsid w:val="004772C3"/>
    <w:rsid w:val="004A3ED6"/>
    <w:rsid w:val="004A689A"/>
    <w:rsid w:val="004C3FC0"/>
    <w:rsid w:val="004C59DA"/>
    <w:rsid w:val="004D3003"/>
    <w:rsid w:val="004E018F"/>
    <w:rsid w:val="004F4C23"/>
    <w:rsid w:val="00503382"/>
    <w:rsid w:val="00516A0D"/>
    <w:rsid w:val="00517F89"/>
    <w:rsid w:val="00517FFE"/>
    <w:rsid w:val="00532966"/>
    <w:rsid w:val="00543D3C"/>
    <w:rsid w:val="0055044E"/>
    <w:rsid w:val="00550C47"/>
    <w:rsid w:val="00557F43"/>
    <w:rsid w:val="0056784F"/>
    <w:rsid w:val="00584DDA"/>
    <w:rsid w:val="005875B0"/>
    <w:rsid w:val="005B5077"/>
    <w:rsid w:val="005C02BB"/>
    <w:rsid w:val="005D1CC9"/>
    <w:rsid w:val="005D3DE3"/>
    <w:rsid w:val="005E39BE"/>
    <w:rsid w:val="005E6C81"/>
    <w:rsid w:val="005F4DE1"/>
    <w:rsid w:val="0061450E"/>
    <w:rsid w:val="00621BAE"/>
    <w:rsid w:val="00627AD3"/>
    <w:rsid w:val="00641DD7"/>
    <w:rsid w:val="00645361"/>
    <w:rsid w:val="00655896"/>
    <w:rsid w:val="00657C98"/>
    <w:rsid w:val="006709D7"/>
    <w:rsid w:val="00671D1A"/>
    <w:rsid w:val="00675FC3"/>
    <w:rsid w:val="006772C3"/>
    <w:rsid w:val="0067763C"/>
    <w:rsid w:val="0068425B"/>
    <w:rsid w:val="006E5351"/>
    <w:rsid w:val="006F3AD8"/>
    <w:rsid w:val="00715B47"/>
    <w:rsid w:val="00730058"/>
    <w:rsid w:val="0073186C"/>
    <w:rsid w:val="00735490"/>
    <w:rsid w:val="00740008"/>
    <w:rsid w:val="00756E50"/>
    <w:rsid w:val="00764052"/>
    <w:rsid w:val="00770AB6"/>
    <w:rsid w:val="00770F60"/>
    <w:rsid w:val="00791149"/>
    <w:rsid w:val="007A404A"/>
    <w:rsid w:val="007A4070"/>
    <w:rsid w:val="007A4ED2"/>
    <w:rsid w:val="007A7CC4"/>
    <w:rsid w:val="007B49E1"/>
    <w:rsid w:val="007B7B41"/>
    <w:rsid w:val="007C600C"/>
    <w:rsid w:val="007D0152"/>
    <w:rsid w:val="007D2D96"/>
    <w:rsid w:val="007E2921"/>
    <w:rsid w:val="008071FB"/>
    <w:rsid w:val="008157A1"/>
    <w:rsid w:val="00841B22"/>
    <w:rsid w:val="00841C2F"/>
    <w:rsid w:val="008430FE"/>
    <w:rsid w:val="00847C8B"/>
    <w:rsid w:val="0087410A"/>
    <w:rsid w:val="00886C72"/>
    <w:rsid w:val="008B328B"/>
    <w:rsid w:val="008C21EA"/>
    <w:rsid w:val="008D2DF2"/>
    <w:rsid w:val="008D6232"/>
    <w:rsid w:val="008E72A0"/>
    <w:rsid w:val="008E7E8F"/>
    <w:rsid w:val="008F4547"/>
    <w:rsid w:val="008F69C5"/>
    <w:rsid w:val="00934784"/>
    <w:rsid w:val="009546DB"/>
    <w:rsid w:val="0097326A"/>
    <w:rsid w:val="00977F62"/>
    <w:rsid w:val="0099437E"/>
    <w:rsid w:val="009A5B59"/>
    <w:rsid w:val="009B2882"/>
    <w:rsid w:val="009B6BE6"/>
    <w:rsid w:val="009B7920"/>
    <w:rsid w:val="009C1532"/>
    <w:rsid w:val="009C3FB8"/>
    <w:rsid w:val="009C452D"/>
    <w:rsid w:val="009D02E9"/>
    <w:rsid w:val="00A01A70"/>
    <w:rsid w:val="00A10940"/>
    <w:rsid w:val="00A1548E"/>
    <w:rsid w:val="00A20D10"/>
    <w:rsid w:val="00A27CD8"/>
    <w:rsid w:val="00A47CEE"/>
    <w:rsid w:val="00A61B84"/>
    <w:rsid w:val="00A70F39"/>
    <w:rsid w:val="00A725FD"/>
    <w:rsid w:val="00A85B93"/>
    <w:rsid w:val="00A86BE1"/>
    <w:rsid w:val="00A90D20"/>
    <w:rsid w:val="00A90E9D"/>
    <w:rsid w:val="00A94947"/>
    <w:rsid w:val="00AA11B9"/>
    <w:rsid w:val="00AA293F"/>
    <w:rsid w:val="00AA681B"/>
    <w:rsid w:val="00AC14B7"/>
    <w:rsid w:val="00AD15E7"/>
    <w:rsid w:val="00AD2821"/>
    <w:rsid w:val="00AD7AE3"/>
    <w:rsid w:val="00AD7F73"/>
    <w:rsid w:val="00AF5475"/>
    <w:rsid w:val="00AF7036"/>
    <w:rsid w:val="00AF7A25"/>
    <w:rsid w:val="00B00A00"/>
    <w:rsid w:val="00B018D6"/>
    <w:rsid w:val="00B04102"/>
    <w:rsid w:val="00B058A6"/>
    <w:rsid w:val="00B06995"/>
    <w:rsid w:val="00B123B7"/>
    <w:rsid w:val="00B128EA"/>
    <w:rsid w:val="00B23874"/>
    <w:rsid w:val="00B34C33"/>
    <w:rsid w:val="00B370A8"/>
    <w:rsid w:val="00B428FD"/>
    <w:rsid w:val="00B53CCB"/>
    <w:rsid w:val="00B74C37"/>
    <w:rsid w:val="00B778E8"/>
    <w:rsid w:val="00B85BA4"/>
    <w:rsid w:val="00B87D50"/>
    <w:rsid w:val="00B97D03"/>
    <w:rsid w:val="00BB1133"/>
    <w:rsid w:val="00BC35BE"/>
    <w:rsid w:val="00BD355D"/>
    <w:rsid w:val="00BE782F"/>
    <w:rsid w:val="00BF12A9"/>
    <w:rsid w:val="00C0324F"/>
    <w:rsid w:val="00C12CBE"/>
    <w:rsid w:val="00C12ECC"/>
    <w:rsid w:val="00C14001"/>
    <w:rsid w:val="00C172B2"/>
    <w:rsid w:val="00C23C3D"/>
    <w:rsid w:val="00C35BA6"/>
    <w:rsid w:val="00C62A51"/>
    <w:rsid w:val="00C747FC"/>
    <w:rsid w:val="00C87967"/>
    <w:rsid w:val="00CA2BEE"/>
    <w:rsid w:val="00CA3916"/>
    <w:rsid w:val="00CA5767"/>
    <w:rsid w:val="00CB6166"/>
    <w:rsid w:val="00CD3098"/>
    <w:rsid w:val="00CE62F0"/>
    <w:rsid w:val="00CE7996"/>
    <w:rsid w:val="00CF18BD"/>
    <w:rsid w:val="00CF5210"/>
    <w:rsid w:val="00CF7B84"/>
    <w:rsid w:val="00D04E9E"/>
    <w:rsid w:val="00D05854"/>
    <w:rsid w:val="00D1118A"/>
    <w:rsid w:val="00D17790"/>
    <w:rsid w:val="00D21819"/>
    <w:rsid w:val="00D350FE"/>
    <w:rsid w:val="00D41494"/>
    <w:rsid w:val="00D55462"/>
    <w:rsid w:val="00D55A3F"/>
    <w:rsid w:val="00D62945"/>
    <w:rsid w:val="00D712DF"/>
    <w:rsid w:val="00D80019"/>
    <w:rsid w:val="00D94072"/>
    <w:rsid w:val="00DB700B"/>
    <w:rsid w:val="00DC317D"/>
    <w:rsid w:val="00DE7F03"/>
    <w:rsid w:val="00DF29B9"/>
    <w:rsid w:val="00DF3063"/>
    <w:rsid w:val="00E14383"/>
    <w:rsid w:val="00E17E02"/>
    <w:rsid w:val="00E3109A"/>
    <w:rsid w:val="00E356A2"/>
    <w:rsid w:val="00E44D6F"/>
    <w:rsid w:val="00E67F7E"/>
    <w:rsid w:val="00E7420F"/>
    <w:rsid w:val="00E82D2E"/>
    <w:rsid w:val="00E844F9"/>
    <w:rsid w:val="00E963EF"/>
    <w:rsid w:val="00EA318E"/>
    <w:rsid w:val="00EA767F"/>
    <w:rsid w:val="00EB2451"/>
    <w:rsid w:val="00EC612D"/>
    <w:rsid w:val="00EF2C40"/>
    <w:rsid w:val="00EF4C7F"/>
    <w:rsid w:val="00F0629F"/>
    <w:rsid w:val="00F063DA"/>
    <w:rsid w:val="00F345BE"/>
    <w:rsid w:val="00F365B0"/>
    <w:rsid w:val="00F547AD"/>
    <w:rsid w:val="00F62C81"/>
    <w:rsid w:val="00F65D5F"/>
    <w:rsid w:val="00F77B3A"/>
    <w:rsid w:val="00F80A7B"/>
    <w:rsid w:val="00F9329D"/>
    <w:rsid w:val="00FB01BD"/>
    <w:rsid w:val="00FF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8BD"/>
    <w:pPr>
      <w:bidi/>
    </w:pPr>
  </w:style>
  <w:style w:type="paragraph" w:styleId="Heading1">
    <w:name w:val="heading 1"/>
    <w:basedOn w:val="Normal"/>
    <w:next w:val="Normal"/>
    <w:qFormat/>
    <w:rsid w:val="00CF18BD"/>
    <w:pPr>
      <w:keepNext/>
      <w:jc w:val="center"/>
      <w:outlineLvl w:val="0"/>
    </w:pPr>
    <w:rPr>
      <w:rFonts w:cs="Simplified Arabic"/>
      <w:b/>
      <w:bCs/>
      <w:szCs w:val="22"/>
    </w:rPr>
  </w:style>
  <w:style w:type="paragraph" w:styleId="Heading2">
    <w:name w:val="heading 2"/>
    <w:basedOn w:val="Normal"/>
    <w:next w:val="Normal"/>
    <w:qFormat/>
    <w:rsid w:val="00CF18BD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CF18BD"/>
    <w:pPr>
      <w:keepNext/>
      <w:jc w:val="lowKashida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18B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F18BD"/>
    <w:pPr>
      <w:keepNext/>
      <w:ind w:firstLine="60"/>
      <w:outlineLvl w:val="4"/>
    </w:pPr>
    <w:rPr>
      <w:rFonts w:ascii="Arial" w:hAnsi="Arial" w:cs="Arial"/>
      <w:b/>
      <w:bCs/>
      <w:sz w:val="16"/>
      <w:szCs w:val="16"/>
    </w:rPr>
  </w:style>
  <w:style w:type="paragraph" w:styleId="Heading6">
    <w:name w:val="heading 6"/>
    <w:basedOn w:val="Normal"/>
    <w:next w:val="Normal"/>
    <w:qFormat/>
    <w:rsid w:val="00CF18BD"/>
    <w:pPr>
      <w:keepNext/>
      <w:jc w:val="center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CF18BD"/>
    <w:pPr>
      <w:keepNext/>
      <w:ind w:firstLine="60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CF18BD"/>
    <w:pPr>
      <w:keepNext/>
      <w:ind w:left="113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CF18BD"/>
    <w:pPr>
      <w:keepNext/>
      <w:bidi w:val="0"/>
      <w:jc w:val="center"/>
      <w:outlineLvl w:val="8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F18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F18BD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CF18BD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CF18BD"/>
    <w:rPr>
      <w:rFonts w:cs="Simplified Arabic"/>
    </w:rPr>
  </w:style>
  <w:style w:type="character" w:styleId="PageNumber">
    <w:name w:val="page number"/>
    <w:basedOn w:val="DefaultParagraphFont"/>
    <w:semiHidden/>
    <w:rsid w:val="00CF18BD"/>
  </w:style>
  <w:style w:type="paragraph" w:styleId="BodyText2">
    <w:name w:val="Body Text 2"/>
    <w:basedOn w:val="Normal"/>
    <w:semiHidden/>
    <w:rsid w:val="00CF18BD"/>
    <w:pPr>
      <w:jc w:val="lowKashida"/>
    </w:pPr>
    <w:rPr>
      <w:rFonts w:cs="Simplified Arabic"/>
      <w:sz w:val="24"/>
    </w:rPr>
  </w:style>
  <w:style w:type="paragraph" w:styleId="BodyText3">
    <w:name w:val="Body Text 3"/>
    <w:basedOn w:val="Normal"/>
    <w:semiHidden/>
    <w:rsid w:val="00CF18BD"/>
    <w:pPr>
      <w:jc w:val="lowKashida"/>
    </w:pPr>
    <w:rPr>
      <w:rFonts w:cs="Simplified Arabic"/>
    </w:rPr>
  </w:style>
  <w:style w:type="paragraph" w:customStyle="1" w:styleId="xl42">
    <w:name w:val="xl42"/>
    <w:basedOn w:val="Normal"/>
    <w:rsid w:val="00CF18BD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sz w:val="18"/>
      <w:szCs w:val="18"/>
      <w:lang w:eastAsia="ar-SA"/>
    </w:rPr>
  </w:style>
  <w:style w:type="paragraph" w:customStyle="1" w:styleId="xl57">
    <w:name w:val="xl57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aliases w:val="Caption Arabic"/>
    <w:basedOn w:val="Normal"/>
    <w:next w:val="Normal"/>
    <w:qFormat/>
    <w:rsid w:val="00CF18BD"/>
    <w:pPr>
      <w:jc w:val="center"/>
    </w:pPr>
    <w:rPr>
      <w:rFonts w:cs="Simplified Arabic"/>
      <w:b/>
      <w:bCs/>
      <w:sz w:val="24"/>
      <w:szCs w:val="24"/>
    </w:rPr>
  </w:style>
  <w:style w:type="paragraph" w:customStyle="1" w:styleId="xl60">
    <w:name w:val="xl60"/>
    <w:basedOn w:val="Normal"/>
    <w:rsid w:val="00CF18BD"/>
    <w:pP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Simplified Arabic" w:hint="cs"/>
      <w:b/>
      <w:bCs/>
      <w:sz w:val="24"/>
      <w:szCs w:val="24"/>
      <w:lang w:eastAsia="ar-SA"/>
    </w:rPr>
  </w:style>
  <w:style w:type="paragraph" w:styleId="BlockText">
    <w:name w:val="Block Text"/>
    <w:basedOn w:val="Normal"/>
    <w:semiHidden/>
    <w:rsid w:val="00CF18BD"/>
    <w:pPr>
      <w:bidi w:val="0"/>
      <w:ind w:left="-709" w:right="-851"/>
      <w:jc w:val="center"/>
    </w:pPr>
    <w:rPr>
      <w:rFonts w:cs="Traditional Arabic"/>
      <w:b/>
      <w:bCs/>
      <w:noProof/>
      <w:color w:val="000000"/>
      <w:sz w:val="24"/>
      <w:szCs w:val="28"/>
    </w:rPr>
  </w:style>
  <w:style w:type="character" w:customStyle="1" w:styleId="shorttext1">
    <w:name w:val="short_text1"/>
    <w:basedOn w:val="DefaultParagraphFont"/>
    <w:rsid w:val="00CF18BD"/>
    <w:rPr>
      <w:spacing w:val="324"/>
      <w:sz w:val="29"/>
      <w:szCs w:val="29"/>
    </w:rPr>
  </w:style>
  <w:style w:type="paragraph" w:customStyle="1" w:styleId="xl106">
    <w:name w:val="xl106"/>
    <w:basedOn w:val="Normal"/>
    <w:rsid w:val="00CF18BD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sz w:val="22"/>
      <w:szCs w:val="22"/>
    </w:rPr>
  </w:style>
  <w:style w:type="paragraph" w:customStyle="1" w:styleId="xl104">
    <w:name w:val="xl104"/>
    <w:basedOn w:val="Normal"/>
    <w:rsid w:val="00CF18BD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8">
    <w:name w:val="xl28"/>
    <w:basedOn w:val="Normal"/>
    <w:rsid w:val="00CF18B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6F3AD8"/>
  </w:style>
  <w:style w:type="paragraph" w:styleId="BalloonText">
    <w:name w:val="Balloon Text"/>
    <w:basedOn w:val="Normal"/>
    <w:link w:val="BalloonTextChar"/>
    <w:uiPriority w:val="99"/>
    <w:semiHidden/>
    <w:unhideWhenUsed/>
    <w:rsid w:val="00E35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6A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045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04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7553278923102"/>
          <c:y val="5.8275287704421572E-2"/>
          <c:w val="0.85954550952586561"/>
          <c:h val="0.596910143584993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استخدام الكمبيوتر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b="0"/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Sheet1!$B$1:$E$1</c:f>
              <c:strCache>
                <c:ptCount val="3"/>
                <c:pt idx="0">
                  <c:v>استخدام الكمبيوتر                      Use a computer</c:v>
                </c:pt>
                <c:pt idx="1">
                  <c:v> استتخدام الإنترنت                      Use the Internet</c:v>
                </c:pt>
                <c:pt idx="2">
                  <c:v>امتلاك هاتف نقال                         Own amobile phone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3"/>
                <c:pt idx="0">
                  <c:v>75.005330400814259</c:v>
                </c:pt>
                <c:pt idx="1">
                  <c:v>67.900000000000006</c:v>
                </c:pt>
                <c:pt idx="2" formatCode="General">
                  <c:v>70.599999999999994</c:v>
                </c:pt>
              </c:numCache>
            </c:numRef>
          </c:val>
        </c:ser>
        <c:dLbls>
          <c:showVal val="1"/>
        </c:dLbls>
        <c:axId val="100416128"/>
        <c:axId val="100426496"/>
      </c:barChart>
      <c:catAx>
        <c:axId val="100416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استخدام تكنولوجيا المعلومات والاتصالات  </a:t>
                </a:r>
                <a:r>
                  <a:rPr lang="en-US"/>
                  <a:t>Use of ICT Tools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28399146368386385"/>
              <c:y val="0.85961324687355578"/>
            </c:manualLayout>
          </c:layout>
          <c:spPr>
            <a:noFill/>
            <a:ln w="25401">
              <a:noFill/>
            </a:ln>
          </c:spPr>
        </c:title>
        <c:numFmt formatCode="@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00426496"/>
        <c:crosses val="autoZero"/>
        <c:auto val="1"/>
        <c:lblAlgn val="ctr"/>
        <c:lblOffset val="100"/>
        <c:tickLblSkip val="1"/>
        <c:tickMarkSkip val="1"/>
      </c:catAx>
      <c:valAx>
        <c:axId val="100426496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ctr">
                  <a:defRPr/>
                </a:pPr>
                <a:r>
                  <a:rPr lang="ar-SA"/>
                  <a:t>النسبة </a:t>
                </a:r>
                <a:r>
                  <a:rPr lang="en-US"/>
                  <a:t>Percentage 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1.1143677133816287E-2"/>
              <c:y val="0.18746271421954608"/>
            </c:manualLayout>
          </c:layout>
          <c:spPr>
            <a:noFill/>
            <a:ln w="25401">
              <a:noFill/>
            </a:ln>
          </c:spPr>
        </c:title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b="0"/>
            </a:pPr>
            <a:endParaRPr lang="ar-SA"/>
          </a:p>
        </c:txPr>
        <c:crossAx val="100416128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60365A-6496-42B8-BE17-EEB2A95A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الثالث عشر</vt:lpstr>
    </vt:vector>
  </TitlesOfParts>
  <Company>PCBS</Company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الثالث عشر</dc:title>
  <dc:subject/>
  <dc:creator>RASHAD</dc:creator>
  <cp:keywords/>
  <cp:lastModifiedBy>yashqar</cp:lastModifiedBy>
  <cp:revision>58</cp:revision>
  <cp:lastPrinted>2014-02-06T07:15:00Z</cp:lastPrinted>
  <dcterms:created xsi:type="dcterms:W3CDTF">2013-05-22T06:22:00Z</dcterms:created>
  <dcterms:modified xsi:type="dcterms:W3CDTF">2014-06-05T11:11:00Z</dcterms:modified>
</cp:coreProperties>
</file>